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2B5" w:rsidRPr="00B82847" w:rsidRDefault="003462B5" w:rsidP="003462B5">
      <w:pPr>
        <w:keepNext/>
        <w:keepLines/>
        <w:tabs>
          <w:tab w:val="left" w:pos="1134"/>
        </w:tabs>
        <w:suppressAutoHyphens w:val="0"/>
        <w:spacing w:line="240" w:lineRule="auto"/>
        <w:ind w:leftChars="0" w:left="0" w:firstLineChars="0" w:firstLine="1134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 w:themeColor="text1"/>
          <w:position w:val="0"/>
          <w:sz w:val="28"/>
          <w:szCs w:val="28"/>
        </w:rPr>
      </w:pPr>
      <w:bookmarkStart w:id="0" w:name="_GoBack"/>
      <w:bookmarkEnd w:id="0"/>
      <w:r w:rsidRPr="00B82847">
        <w:rPr>
          <w:rFonts w:ascii="Times New Roman" w:eastAsia="Times New Roman" w:hAnsi="Times New Roman" w:cs="Times New Roman"/>
          <w:b/>
          <w:color w:val="000000" w:themeColor="text1"/>
          <w:position w:val="0"/>
          <w:sz w:val="28"/>
          <w:szCs w:val="28"/>
        </w:rPr>
        <w:t xml:space="preserve">Критерии оценки исследовательских </w:t>
      </w:r>
    </w:p>
    <w:p w:rsidR="003462B5" w:rsidRPr="00B82847" w:rsidRDefault="003462B5" w:rsidP="003462B5">
      <w:pPr>
        <w:keepNext/>
        <w:keepLines/>
        <w:tabs>
          <w:tab w:val="left" w:pos="1134"/>
        </w:tabs>
        <w:suppressAutoHyphens w:val="0"/>
        <w:spacing w:line="240" w:lineRule="auto"/>
        <w:ind w:leftChars="0" w:left="0" w:firstLineChars="0" w:firstLine="1134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 w:themeColor="text1"/>
          <w:position w:val="0"/>
          <w:sz w:val="28"/>
          <w:szCs w:val="28"/>
        </w:rPr>
      </w:pPr>
      <w:r w:rsidRPr="00B82847">
        <w:rPr>
          <w:rFonts w:ascii="Times New Roman" w:eastAsia="Times New Roman" w:hAnsi="Times New Roman" w:cs="Times New Roman"/>
          <w:b/>
          <w:color w:val="000000" w:themeColor="text1"/>
          <w:position w:val="0"/>
          <w:sz w:val="28"/>
          <w:szCs w:val="28"/>
        </w:rPr>
        <w:t>(научно-исследовательских) конкурсных работ</w:t>
      </w:r>
    </w:p>
    <w:p w:rsidR="003462B5" w:rsidRPr="00B82847" w:rsidRDefault="003462B5" w:rsidP="003462B5">
      <w:pPr>
        <w:keepNext/>
        <w:keepLines/>
        <w:tabs>
          <w:tab w:val="left" w:pos="1134"/>
        </w:tabs>
        <w:suppressAutoHyphens w:val="0"/>
        <w:spacing w:line="240" w:lineRule="auto"/>
        <w:ind w:leftChars="0" w:left="0" w:firstLineChars="0" w:firstLine="1134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</w:pPr>
    </w:p>
    <w:p w:rsidR="003462B5" w:rsidRPr="00B82847" w:rsidRDefault="003462B5" w:rsidP="003462B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</w:pPr>
      <w:r w:rsidRPr="00B82847">
        <w:rPr>
          <w:rFonts w:ascii="Times New Roman" w:eastAsia="Times New Roman" w:hAnsi="Times New Roman" w:cs="Times New Roman"/>
          <w:b/>
          <w:color w:val="000000" w:themeColor="text1"/>
          <w:position w:val="0"/>
          <w:sz w:val="28"/>
          <w:szCs w:val="28"/>
        </w:rPr>
        <w:t>Исследовательская (научно-исследовательская) конкурсная работа</w:t>
      </w:r>
      <w:r w:rsidRPr="00B82847"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  <w:t xml:space="preserve"> — проект, основной целью которого является проведение исследования, предполагающего получение в качестве результата научного продукта.</w:t>
      </w:r>
    </w:p>
    <w:p w:rsidR="003462B5" w:rsidRPr="00B82847" w:rsidRDefault="003462B5" w:rsidP="003462B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</w:pPr>
    </w:p>
    <w:tbl>
      <w:tblPr>
        <w:tblW w:w="9839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79"/>
        <w:gridCol w:w="960"/>
      </w:tblGrid>
      <w:tr w:rsidR="003462B5" w:rsidRPr="00B82847" w:rsidTr="005C52AC">
        <w:trPr>
          <w:trHeight w:val="95"/>
        </w:trPr>
        <w:tc>
          <w:tcPr>
            <w:tcW w:w="8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  <w:t>Критерий 1 Формулирование цели и задач конкурсной работы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  <w:t>Балл</w:t>
            </w:r>
          </w:p>
        </w:tc>
      </w:tr>
      <w:tr w:rsidR="003462B5" w:rsidRPr="00B82847" w:rsidTr="005C52AC">
        <w:trPr>
          <w:trHeight w:val="393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Цель конкурсной работы не поставлена, задачи не сформулированы, проблема не обозначена.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0</w:t>
            </w:r>
          </w:p>
        </w:tc>
      </w:tr>
      <w:tr w:rsidR="003462B5" w:rsidRPr="00B82847" w:rsidTr="005C52AC">
        <w:trPr>
          <w:trHeight w:val="139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Цель обозначена в общих чертах, задачи сформулированы не конкретно, проблема не обозначена.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1</w:t>
            </w:r>
          </w:p>
        </w:tc>
      </w:tr>
      <w:tr w:rsidR="003462B5" w:rsidRPr="00B82847" w:rsidTr="005C52AC">
        <w:trPr>
          <w:trHeight w:val="19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Цель однозначна, задачи сформулированы не конкретно, актуальность проблемы не аргументирована.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2</w:t>
            </w:r>
          </w:p>
        </w:tc>
      </w:tr>
      <w:tr w:rsidR="003462B5" w:rsidRPr="00B82847" w:rsidTr="005C52AC">
        <w:trPr>
          <w:trHeight w:val="146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Цель однозначна, задачи сформулированы конкретно, проблема обозначена, актуальна; актуальность проблемы аргументирована.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3</w:t>
            </w:r>
          </w:p>
        </w:tc>
      </w:tr>
      <w:tr w:rsidR="003462B5" w:rsidRPr="00B82847" w:rsidTr="005C52AC">
        <w:trPr>
          <w:trHeight w:val="29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  <w:t>Критерий 2 Анализ области исследования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  <w:t>Балл</w:t>
            </w:r>
          </w:p>
        </w:tc>
      </w:tr>
      <w:tr w:rsidR="003462B5" w:rsidRPr="00B82847" w:rsidTr="005C52AC">
        <w:trPr>
          <w:trHeight w:val="240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Отсутствует обзор литературы в изучаемой области исследования/ область исследования не представлена. Отсутствует список используемой литературы.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0</w:t>
            </w:r>
          </w:p>
        </w:tc>
      </w:tr>
      <w:tr w:rsidR="003462B5" w:rsidRPr="00B82847" w:rsidTr="005C52AC">
        <w:trPr>
          <w:trHeight w:val="540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Приведено описание области исследования, но нет ссылок на источники.</w:t>
            </w:r>
          </w:p>
          <w:p w:rsidR="003462B5" w:rsidRPr="00B82847" w:rsidRDefault="003462B5" w:rsidP="005C52AC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Отсутствует список используемой литературы.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1</w:t>
            </w:r>
          </w:p>
        </w:tc>
      </w:tr>
      <w:tr w:rsidR="003462B5" w:rsidRPr="00B82847" w:rsidTr="005C52AC">
        <w:trPr>
          <w:trHeight w:val="480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Приведен краткий анализ области исследования с указанием на источники, ссылки оформлены в соответствии с требованиями.</w:t>
            </w:r>
          </w:p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 xml:space="preserve">Приведен список используемой литературы. </w:t>
            </w:r>
          </w:p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Цитируемые источники устарели, не отражают современное представление об области исследования.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2</w:t>
            </w:r>
          </w:p>
        </w:tc>
      </w:tr>
      <w:tr w:rsidR="003462B5" w:rsidRPr="00B82847" w:rsidTr="005C52AC">
        <w:trPr>
          <w:trHeight w:val="500"/>
        </w:trPr>
        <w:tc>
          <w:tcPr>
            <w:tcW w:w="88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Приведен развернутый анализ области исследования с указанием на источники, ссылки оформлены в соответствии с требованиями.</w:t>
            </w:r>
          </w:p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Источники актуальны, отражают современное представление об области исследования.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3</w:t>
            </w:r>
          </w:p>
        </w:tc>
      </w:tr>
      <w:tr w:rsidR="003462B5" w:rsidRPr="00B82847" w:rsidTr="005C52AC">
        <w:trPr>
          <w:trHeight w:val="19"/>
        </w:trPr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  <w:t>Критерий 3 Методы, использованные в конкурсной работе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  <w:t>Балл</w:t>
            </w:r>
          </w:p>
        </w:tc>
      </w:tr>
      <w:tr w:rsidR="003462B5" w:rsidRPr="00B82847" w:rsidTr="005C52AC">
        <w:trPr>
          <w:trHeight w:val="319"/>
        </w:trPr>
        <w:tc>
          <w:tcPr>
            <w:tcW w:w="8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Отсутствует описание методов исследования. Отсутствует выборка (если требуется).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0</w:t>
            </w:r>
          </w:p>
        </w:tc>
      </w:tr>
      <w:tr w:rsidR="003462B5" w:rsidRPr="00B82847" w:rsidTr="005C52AC">
        <w:trPr>
          <w:trHeight w:val="301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Приведено перечисление используемых методов без подробного описания, выборка отсутствует (если требуется).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1</w:t>
            </w:r>
          </w:p>
        </w:tc>
      </w:tr>
      <w:tr w:rsidR="003462B5" w:rsidRPr="00B82847" w:rsidTr="005C52AC">
        <w:trPr>
          <w:trHeight w:val="223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Методы описаны, но отсутствует обоснование применения используемых методов, выборка присутствует (если требуется).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2</w:t>
            </w:r>
          </w:p>
        </w:tc>
      </w:tr>
      <w:tr w:rsidR="003462B5" w:rsidRPr="00B82847" w:rsidTr="005C52AC">
        <w:trPr>
          <w:trHeight w:val="644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Методы описаны подробно, приведено обоснование применимости методов, указаны ссылки на публикации, посвященные применению используемых методов. Выборка (если требуется) соответствует критерию достаточности.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3</w:t>
            </w:r>
          </w:p>
        </w:tc>
      </w:tr>
      <w:tr w:rsidR="003462B5" w:rsidRPr="00B82847" w:rsidTr="005C52AC">
        <w:trPr>
          <w:trHeight w:val="200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  <w:lastRenderedPageBreak/>
              <w:t>Критерий 4 Качество полученных результатов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  <w:t>Балл</w:t>
            </w:r>
          </w:p>
        </w:tc>
      </w:tr>
      <w:tr w:rsidR="003462B5" w:rsidRPr="00B82847" w:rsidTr="005C52AC">
        <w:trPr>
          <w:trHeight w:val="820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Исследование не проведено, результаты не получены, не проведено сравнение с данными других исследований, выводы не обоснованы.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0</w:t>
            </w:r>
          </w:p>
        </w:tc>
      </w:tr>
      <w:tr w:rsidR="003462B5" w:rsidRPr="00B82847" w:rsidTr="005C52AC">
        <w:trPr>
          <w:trHeight w:val="46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Исследование проведено, получены результаты, но они не достоверны.</w:t>
            </w:r>
          </w:p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Не проведено сравнение с данными других исследований. Выводы недостаточно обоснованы.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1</w:t>
            </w:r>
          </w:p>
        </w:tc>
      </w:tr>
      <w:tr w:rsidR="003462B5" w:rsidRPr="00B82847" w:rsidTr="005C52AC">
        <w:trPr>
          <w:trHeight w:val="808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Исследование проведено, получены достоверные результаты.</w:t>
            </w:r>
          </w:p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Выводы обоснованы. Не показано значение полученного результата по отношению к результатам предшественников в области исследования.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2</w:t>
            </w:r>
          </w:p>
        </w:tc>
      </w:tr>
      <w:tr w:rsidR="003462B5" w:rsidRPr="00B82847" w:rsidTr="005C52AC">
        <w:trPr>
          <w:trHeight w:val="560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Исследование проведено, получены результаты, они достоверны.</w:t>
            </w:r>
          </w:p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Выводы обоснованы. Показано значение полученного результата по отношению к результатам предшественников в области исследования.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3</w:t>
            </w:r>
          </w:p>
        </w:tc>
      </w:tr>
      <w:tr w:rsidR="003462B5" w:rsidRPr="00B82847" w:rsidTr="005C52AC">
        <w:trPr>
          <w:trHeight w:val="19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  <w:t>Критерий 5 Самостоятельность, индивидуальный вклад в исследование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</w:rPr>
              <w:t>Балл</w:t>
            </w:r>
          </w:p>
        </w:tc>
      </w:tr>
      <w:tr w:rsidR="003462B5" w:rsidRPr="00B82847" w:rsidTr="005C52AC">
        <w:trPr>
          <w:trHeight w:val="540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Есть понимание сути исследования, личный вклад не конкретен.</w:t>
            </w:r>
          </w:p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Уровень осведомлённости в предметной области исследования не позволяет уверенно обсуждать положение дел по изучаемому вопросу.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0,5</w:t>
            </w:r>
          </w:p>
        </w:tc>
      </w:tr>
      <w:tr w:rsidR="003462B5" w:rsidRPr="00B82847" w:rsidTr="005C52AC">
        <w:trPr>
          <w:trHeight w:val="301"/>
        </w:trPr>
        <w:tc>
          <w:tcPr>
            <w:tcW w:w="8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Есть понимание сути исследования, личный вклад и его значение в полученных результатах чётко обозначены. Уровень осведомлённости в предметной области исследования достаточен для обсуждения положения дел по изучаемому вопросу.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1</w:t>
            </w:r>
          </w:p>
        </w:tc>
      </w:tr>
      <w:tr w:rsidR="003462B5" w:rsidRPr="00B82847" w:rsidTr="005C52AC">
        <w:trPr>
          <w:trHeight w:val="634"/>
        </w:trPr>
        <w:tc>
          <w:tcPr>
            <w:tcW w:w="8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Есть понимание сути исследования, личный вклад и его значение в полученных результатах чётко обозначены. Свободно ориентируется в предметной области исследования. Определено дальнейшее направление развития исследования.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62B5" w:rsidRPr="00B82847" w:rsidRDefault="003462B5" w:rsidP="005C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</w:pPr>
            <w:r w:rsidRPr="00B82847">
              <w:rPr>
                <w:rFonts w:ascii="Times New Roman" w:eastAsia="Times New Roman" w:hAnsi="Times New Roman" w:cs="Times New Roman"/>
                <w:color w:val="000000" w:themeColor="text1"/>
                <w:position w:val="0"/>
              </w:rPr>
              <w:t>1,5</w:t>
            </w:r>
          </w:p>
        </w:tc>
      </w:tr>
    </w:tbl>
    <w:p w:rsidR="00D324D3" w:rsidRDefault="00D324D3">
      <w:pPr>
        <w:ind w:left="0" w:hanging="2"/>
      </w:pPr>
    </w:p>
    <w:sectPr w:rsidR="00D3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90"/>
    <w:rsid w:val="003462B5"/>
    <w:rsid w:val="003D40DE"/>
    <w:rsid w:val="00647790"/>
    <w:rsid w:val="00884CA2"/>
    <w:rsid w:val="00D3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0161"/>
  <w15:chartTrackingRefBased/>
  <w15:docId w15:val="{CBF9E89C-5DBD-45BE-9ACB-D52A1534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62B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SimSu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0DE"/>
    <w:pPr>
      <w:keepNext/>
      <w:keepLines/>
      <w:suppressAutoHyphens w:val="0"/>
      <w:spacing w:before="320" w:after="80" w:line="240" w:lineRule="auto"/>
      <w:ind w:leftChars="0" w:left="0" w:firstLineChars="0" w:firstLine="0"/>
      <w:jc w:val="center"/>
      <w:textDirection w:val="lrTb"/>
      <w:textAlignment w:val="auto"/>
    </w:pPr>
    <w:rPr>
      <w:rFonts w:asciiTheme="majorHAnsi" w:eastAsiaTheme="majorEastAsia" w:hAnsiTheme="majorHAnsi" w:cstheme="majorBidi"/>
      <w:color w:val="0B5294" w:themeColor="accent1" w:themeShade="BF"/>
      <w:position w:val="0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0DE"/>
    <w:pPr>
      <w:keepNext/>
      <w:keepLines/>
      <w:suppressAutoHyphens w:val="0"/>
      <w:spacing w:before="160" w:after="40" w:line="240" w:lineRule="auto"/>
      <w:ind w:leftChars="0" w:left="0" w:firstLineChars="0" w:firstLine="0"/>
      <w:jc w:val="center"/>
      <w:textDirection w:val="lrTb"/>
      <w:textAlignment w:val="auto"/>
      <w:outlineLvl w:val="1"/>
    </w:pPr>
    <w:rPr>
      <w:rFonts w:asciiTheme="majorHAnsi" w:eastAsiaTheme="majorEastAsia" w:hAnsiTheme="majorHAnsi" w:cstheme="majorBidi"/>
      <w:position w:val="0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0DE"/>
    <w:pPr>
      <w:keepNext/>
      <w:keepLines/>
      <w:suppressAutoHyphens w:val="0"/>
      <w:spacing w:before="160" w:line="240" w:lineRule="auto"/>
      <w:ind w:leftChars="0" w:left="0" w:firstLineChars="0" w:firstLine="0"/>
      <w:textDirection w:val="lrTb"/>
      <w:textAlignment w:val="auto"/>
      <w:outlineLvl w:val="2"/>
    </w:pPr>
    <w:rPr>
      <w:rFonts w:asciiTheme="majorHAnsi" w:eastAsiaTheme="majorEastAsia" w:hAnsiTheme="majorHAnsi" w:cstheme="majorBidi"/>
      <w:position w:val="0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0DE"/>
    <w:pPr>
      <w:keepNext/>
      <w:keepLines/>
      <w:suppressAutoHyphens w:val="0"/>
      <w:spacing w:before="80" w:line="276" w:lineRule="auto"/>
      <w:ind w:leftChars="0" w:left="0" w:firstLineChars="0" w:firstLine="0"/>
      <w:textDirection w:val="lrTb"/>
      <w:textAlignment w:val="auto"/>
      <w:outlineLvl w:val="3"/>
    </w:pPr>
    <w:rPr>
      <w:rFonts w:asciiTheme="majorHAnsi" w:eastAsiaTheme="majorEastAsia" w:hAnsiTheme="majorHAnsi" w:cstheme="majorBidi"/>
      <w:i/>
      <w:iCs/>
      <w:position w:val="0"/>
      <w:sz w:val="30"/>
      <w:szCs w:val="3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0DE"/>
    <w:pPr>
      <w:keepNext/>
      <w:keepLines/>
      <w:suppressAutoHyphens w:val="0"/>
      <w:spacing w:before="40" w:line="276" w:lineRule="auto"/>
      <w:ind w:leftChars="0" w:left="0" w:firstLineChars="0" w:firstLine="0"/>
      <w:textDirection w:val="lrTb"/>
      <w:textAlignment w:val="auto"/>
      <w:outlineLvl w:val="4"/>
    </w:pPr>
    <w:rPr>
      <w:rFonts w:asciiTheme="majorHAnsi" w:eastAsiaTheme="majorEastAsia" w:hAnsiTheme="majorHAnsi" w:cstheme="majorBidi"/>
      <w:position w:val="0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0DE"/>
    <w:pPr>
      <w:keepNext/>
      <w:keepLines/>
      <w:suppressAutoHyphens w:val="0"/>
      <w:spacing w:before="40" w:line="276" w:lineRule="auto"/>
      <w:ind w:leftChars="0" w:left="0" w:firstLineChars="0" w:firstLine="0"/>
      <w:textDirection w:val="lrTb"/>
      <w:textAlignment w:val="auto"/>
      <w:outlineLvl w:val="5"/>
    </w:pPr>
    <w:rPr>
      <w:rFonts w:asciiTheme="majorHAnsi" w:eastAsiaTheme="majorEastAsia" w:hAnsiTheme="majorHAnsi" w:cstheme="majorBidi"/>
      <w:i/>
      <w:iCs/>
      <w:position w:val="0"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0DE"/>
    <w:pPr>
      <w:keepNext/>
      <w:keepLines/>
      <w:suppressAutoHyphens w:val="0"/>
      <w:spacing w:before="40" w:line="276" w:lineRule="auto"/>
      <w:ind w:leftChars="0" w:left="0" w:firstLineChars="0" w:firstLine="0"/>
      <w:textDirection w:val="lrTb"/>
      <w:textAlignment w:val="auto"/>
      <w:outlineLvl w:val="6"/>
    </w:pPr>
    <w:rPr>
      <w:rFonts w:asciiTheme="majorHAnsi" w:eastAsiaTheme="majorEastAsia" w:hAnsiTheme="majorHAnsi" w:cstheme="majorBidi"/>
      <w:position w:val="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0DE"/>
    <w:pPr>
      <w:keepNext/>
      <w:keepLines/>
      <w:suppressAutoHyphens w:val="0"/>
      <w:spacing w:before="40" w:line="276" w:lineRule="auto"/>
      <w:ind w:leftChars="0" w:left="0" w:firstLineChars="0" w:firstLine="0"/>
      <w:textDirection w:val="lrTb"/>
      <w:textAlignment w:val="auto"/>
      <w:outlineLvl w:val="7"/>
    </w:pPr>
    <w:rPr>
      <w:rFonts w:asciiTheme="majorHAnsi" w:eastAsiaTheme="majorEastAsia" w:hAnsiTheme="majorHAnsi" w:cstheme="majorBidi"/>
      <w:i/>
      <w:iCs/>
      <w:position w:val="0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0DE"/>
    <w:pPr>
      <w:keepNext/>
      <w:keepLines/>
      <w:suppressAutoHyphens w:val="0"/>
      <w:spacing w:before="40" w:line="276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inorHAnsi" w:hAnsiTheme="minorHAnsi" w:cstheme="minorBidi"/>
      <w:b/>
      <w:bCs/>
      <w:i/>
      <w:iCs/>
      <w:position w:val="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0DE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0D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0D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D40D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3D40D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40D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3D40D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D40D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3D40D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3D40DE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color w:val="404040" w:themeColor="text1" w:themeTint="BF"/>
      <w:position w:val="0"/>
      <w:sz w:val="16"/>
      <w:szCs w:val="16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3D40DE"/>
    <w:pPr>
      <w:pBdr>
        <w:top w:val="single" w:sz="6" w:space="8" w:color="0BD0D9" w:themeColor="accent3"/>
        <w:bottom w:val="single" w:sz="6" w:space="8" w:color="0BD0D9" w:themeColor="accent3"/>
      </w:pBdr>
      <w:suppressAutoHyphens w:val="0"/>
      <w:spacing w:after="400" w:line="240" w:lineRule="auto"/>
      <w:ind w:leftChars="0" w:left="0" w:firstLineChars="0" w:firstLine="0"/>
      <w:contextualSpacing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caps/>
      <w:color w:val="17406D" w:themeColor="text2"/>
      <w:spacing w:val="30"/>
      <w:position w:val="0"/>
      <w:sz w:val="72"/>
      <w:szCs w:val="7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3D40DE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3D40DE"/>
    <w:pPr>
      <w:numPr>
        <w:ilvl w:val="1"/>
      </w:numPr>
      <w:suppressAutoHyphens w:val="0"/>
      <w:spacing w:after="120" w:line="276" w:lineRule="auto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color w:val="17406D" w:themeColor="text2"/>
      <w:position w:val="0"/>
      <w:sz w:val="28"/>
      <w:szCs w:val="28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3D40DE"/>
    <w:rPr>
      <w:color w:val="17406D" w:themeColor="text2"/>
      <w:sz w:val="28"/>
      <w:szCs w:val="28"/>
    </w:rPr>
  </w:style>
  <w:style w:type="character" w:styleId="a8">
    <w:name w:val="Strong"/>
    <w:basedOn w:val="a0"/>
    <w:uiPriority w:val="22"/>
    <w:qFormat/>
    <w:rsid w:val="003D40DE"/>
    <w:rPr>
      <w:b/>
      <w:bCs/>
    </w:rPr>
  </w:style>
  <w:style w:type="character" w:styleId="a9">
    <w:name w:val="Emphasis"/>
    <w:basedOn w:val="a0"/>
    <w:uiPriority w:val="20"/>
    <w:qFormat/>
    <w:rsid w:val="003D40DE"/>
    <w:rPr>
      <w:i/>
      <w:iCs/>
      <w:color w:val="000000" w:themeColor="text1"/>
    </w:rPr>
  </w:style>
  <w:style w:type="paragraph" w:styleId="aa">
    <w:name w:val="No Spacing"/>
    <w:uiPriority w:val="1"/>
    <w:qFormat/>
    <w:rsid w:val="003D40D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D40DE"/>
    <w:pPr>
      <w:suppressAutoHyphens w:val="0"/>
      <w:spacing w:after="12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3D40DE"/>
    <w:pPr>
      <w:suppressAutoHyphens w:val="0"/>
      <w:spacing w:before="160" w:after="120" w:line="276" w:lineRule="auto"/>
      <w:ind w:leftChars="0" w:left="720" w:right="72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89BA2" w:themeColor="accent3" w:themeShade="BF"/>
      <w:position w:val="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40DE"/>
    <w:rPr>
      <w:i/>
      <w:iCs/>
      <w:color w:val="089BA2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D40DE"/>
    <w:pPr>
      <w:suppressAutoHyphens w:val="0"/>
      <w:spacing w:before="160" w:after="120" w:line="276" w:lineRule="auto"/>
      <w:ind w:leftChars="0" w:left="936" w:right="936" w:firstLineChars="0" w:firstLine="0"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caps/>
      <w:color w:val="0B5294" w:themeColor="accent1" w:themeShade="BF"/>
      <w:position w:val="0"/>
      <w:sz w:val="28"/>
      <w:szCs w:val="28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3D40DE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3D40D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3D40D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3D40D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3D40D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3D40D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3D40D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2026-01-21T01:39:00Z</dcterms:created>
  <dcterms:modified xsi:type="dcterms:W3CDTF">2026-01-21T01:39:00Z</dcterms:modified>
</cp:coreProperties>
</file>