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highlight w:val="white"/>
        </w:rPr>
        <w:drawing>
          <wp:inline distB="114300" distT="114300" distL="114300" distR="114300">
            <wp:extent cx="2354100" cy="291803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4100" cy="29180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Памятка участника заключительного этапа конференции </w:t>
      </w:r>
    </w:p>
    <w:p w:rsidR="00000000" w:rsidDel="00000000" w:rsidP="00000000" w:rsidRDefault="00000000" w:rsidRPr="00000000" w14:paraId="00000004">
      <w:pPr>
        <w:jc w:val="center"/>
        <w:rPr>
          <w:rFonts w:ascii="Roboto" w:cs="Roboto" w:eastAsia="Roboto" w:hAnsi="Roboto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30"/>
          <w:szCs w:val="30"/>
          <w:highlight w:val="white"/>
          <w:rtl w:val="0"/>
        </w:rPr>
        <w:t xml:space="preserve">«</w:t>
      </w: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Старт в инновации</w:t>
      </w:r>
      <w:r w:rsidDel="00000000" w:rsidR="00000000" w:rsidRPr="00000000">
        <w:rPr>
          <w:rFonts w:ascii="Roboto" w:cs="Roboto" w:eastAsia="Roboto" w:hAnsi="Roboto"/>
          <w:b w:val="1"/>
          <w:sz w:val="30"/>
          <w:szCs w:val="30"/>
          <w:highlight w:val="white"/>
          <w:rtl w:val="0"/>
        </w:rPr>
        <w:t xml:space="preserve">»</w:t>
      </w:r>
    </w:p>
    <w:p w:rsidR="00000000" w:rsidDel="00000000" w:rsidP="00000000" w:rsidRDefault="00000000" w:rsidRPr="00000000" w14:paraId="00000005">
      <w:pPr>
        <w:jc w:val="center"/>
        <w:rPr>
          <w:rFonts w:ascii="Roboto" w:cs="Roboto" w:eastAsia="Roboto" w:hAnsi="Roboto"/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ind w:firstLine="720"/>
        <w:jc w:val="both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Заключительный этап – это финал конференции «Старт в инновации». Лучшие работы, прошедшие региональный этап, опубликованы на сайте в разделе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highlight w:val="white"/>
            <w:u w:val="single"/>
            <w:rtl w:val="0"/>
          </w:rPr>
          <w:t xml:space="preserve">“Документы”</w:t>
        </w:r>
      </w:hyperlink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. </w:t>
      </w:r>
      <w:r w:rsidDel="00000000" w:rsidR="00000000" w:rsidRPr="00000000">
        <w:rPr>
          <w:rFonts w:ascii="Roboto" w:cs="Roboto" w:eastAsia="Roboto" w:hAnsi="Roboto"/>
          <w:color w:val="333333"/>
          <w:sz w:val="28"/>
          <w:szCs w:val="28"/>
          <w:highlight w:val="white"/>
          <w:rtl w:val="0"/>
        </w:rPr>
        <w:t xml:space="preserve">👈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 Мы приглашаем этих участников и их научных руководителей на финал конференции!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Roboto" w:cs="Roboto" w:eastAsia="Roboto" w:hAnsi="Roboto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i w:val="1"/>
          <w:highlight w:val="white"/>
          <w:rtl w:val="0"/>
        </w:rPr>
        <w:t xml:space="preserve">Даты проведения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: </w:t>
      </w:r>
      <w:r w:rsidDel="00000000" w:rsidR="00000000" w:rsidRPr="00000000">
        <w:rPr>
          <w:rFonts w:ascii="Roboto" w:cs="Roboto" w:eastAsia="Roboto" w:hAnsi="Roboto"/>
          <w:b w:val="1"/>
          <w:highlight w:val="white"/>
          <w:rtl w:val="0"/>
        </w:rPr>
        <w:t xml:space="preserve">18-20 марта 2022 года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Roboto" w:cs="Roboto" w:eastAsia="Roboto" w:hAnsi="Roboto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i w:val="1"/>
          <w:highlight w:val="white"/>
          <w:rtl w:val="0"/>
        </w:rPr>
        <w:t xml:space="preserve">Формат проведения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: </w:t>
      </w:r>
      <w:r w:rsidDel="00000000" w:rsidR="00000000" w:rsidRPr="00000000">
        <w:rPr>
          <w:rFonts w:ascii="Roboto" w:cs="Roboto" w:eastAsia="Roboto" w:hAnsi="Roboto"/>
          <w:b w:val="1"/>
          <w:highlight w:val="white"/>
          <w:rtl w:val="0"/>
        </w:rPr>
        <w:t xml:space="preserve">очный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200" w:line="360" w:lineRule="auto"/>
        <w:ind w:left="720" w:hanging="360"/>
        <w:jc w:val="both"/>
        <w:rPr>
          <w:rFonts w:ascii="Roboto" w:cs="Roboto" w:eastAsia="Roboto" w:hAnsi="Roboto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i w:val="1"/>
          <w:highlight w:val="white"/>
          <w:rtl w:val="0"/>
        </w:rPr>
        <w:t xml:space="preserve">Место проведения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: </w:t>
      </w:r>
      <w:r w:rsidDel="00000000" w:rsidR="00000000" w:rsidRPr="00000000">
        <w:rPr>
          <w:rFonts w:ascii="Roboto" w:cs="Roboto" w:eastAsia="Roboto" w:hAnsi="Roboto"/>
          <w:b w:val="1"/>
          <w:highlight w:val="white"/>
          <w:rtl w:val="0"/>
        </w:rPr>
        <w:t xml:space="preserve">“Физтех-Лицей” им. П.Л. Капицы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, г. Долгопрудный, Московская область (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highlight w:val="white"/>
            <w:u w:val="single"/>
            <w:rtl w:val="0"/>
          </w:rPr>
          <w:t xml:space="preserve">как добраться</w:t>
        </w:r>
      </w:hyperlink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0A">
      <w:pPr>
        <w:spacing w:after="0" w:line="360" w:lineRule="auto"/>
        <w:ind w:left="0" w:firstLine="0"/>
        <w:jc w:val="both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Для участия в заключительном этапе необходимо заполнить Google-форму (появится позднее), указав свои актуальные данные.</w:t>
      </w:r>
    </w:p>
    <w:p w:rsidR="00000000" w:rsidDel="00000000" w:rsidP="00000000" w:rsidRDefault="00000000" w:rsidRPr="00000000" w14:paraId="0000000B">
      <w:pPr>
        <w:spacing w:after="0" w:line="360" w:lineRule="auto"/>
        <w:ind w:left="0" w:firstLine="0"/>
        <w:jc w:val="both"/>
        <w:rPr>
          <w:rFonts w:ascii="Roboto" w:cs="Roboto" w:eastAsia="Roboto" w:hAnsi="Roboto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Rule="auto"/>
        <w:ind w:left="0" w:firstLine="0"/>
        <w:jc w:val="both"/>
        <w:rPr>
          <w:rFonts w:ascii="Roboto" w:cs="Roboto" w:eastAsia="Roboto" w:hAnsi="Roboto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highlight w:val="white"/>
          <w:rtl w:val="0"/>
        </w:rPr>
        <w:t xml:space="preserve">Общие сведения</w:t>
      </w:r>
    </w:p>
    <w:p w:rsidR="00000000" w:rsidDel="00000000" w:rsidP="00000000" w:rsidRDefault="00000000" w:rsidRPr="00000000" w14:paraId="0000000D">
      <w:pPr>
        <w:spacing w:after="200" w:lineRule="auto"/>
        <w:ind w:left="0" w:firstLine="0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highlight w:val="white"/>
          <w:rtl w:val="0"/>
        </w:rPr>
        <w:t xml:space="preserve">Основные части заключительного этапа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lineRule="auto"/>
        <w:ind w:left="720" w:hanging="360"/>
        <w:jc w:val="both"/>
        <w:rPr>
          <w:rFonts w:ascii="Roboto" w:cs="Roboto" w:eastAsia="Roboto" w:hAnsi="Roboto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Защита работ по секциям;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before="0" w:lineRule="auto"/>
        <w:ind w:left="720" w:hanging="360"/>
        <w:jc w:val="both"/>
        <w:rPr>
          <w:rFonts w:ascii="Roboto" w:cs="Roboto" w:eastAsia="Roboto" w:hAnsi="Roboto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Заключительный тур предметных олимпиад;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360" w:lineRule="auto"/>
        <w:ind w:left="992.1259842519685" w:hanging="360"/>
        <w:jc w:val="both"/>
        <w:rPr>
          <w:rFonts w:ascii="Roboto" w:cs="Roboto" w:eastAsia="Roboto" w:hAnsi="Roboto"/>
          <w:highlight w:val="white"/>
          <w:u w:val="none"/>
        </w:rPr>
      </w:pPr>
      <w:hyperlink r:id="rId9">
        <w:r w:rsidDel="00000000" w:rsidR="00000000" w:rsidRPr="00000000">
          <w:rPr>
            <w:rFonts w:ascii="Roboto" w:cs="Roboto" w:eastAsia="Roboto" w:hAnsi="Roboto"/>
            <w:color w:val="1155cc"/>
            <w:highlight w:val="white"/>
            <w:u w:val="single"/>
            <w:rtl w:val="0"/>
          </w:rPr>
          <w:t xml:space="preserve">Порядок проведения смотри в Регламенте конференции</w:t>
        </w:r>
      </w:hyperlink>
      <w:r w:rsidDel="00000000" w:rsidR="00000000" w:rsidRPr="00000000">
        <w:rPr>
          <w:rFonts w:ascii="Roboto" w:cs="Roboto" w:eastAsia="Roboto" w:hAnsi="Roboto"/>
          <w:color w:val="333333"/>
          <w:sz w:val="28"/>
          <w:szCs w:val="28"/>
          <w:highlight w:val="white"/>
          <w:rtl w:val="0"/>
        </w:rPr>
        <w:t xml:space="preserve">👈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line="360" w:lineRule="auto"/>
        <w:ind w:left="992.1259842519685" w:hanging="360"/>
        <w:jc w:val="both"/>
        <w:rPr>
          <w:rFonts w:ascii="Roboto" w:cs="Roboto" w:eastAsia="Roboto" w:hAnsi="Roboto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Списки участников заключительного этапа олимпиад будут опубликованы в данной памятке не позднее 10 марта.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00" w:before="0" w:lineRule="auto"/>
        <w:ind w:left="720" w:hanging="360"/>
        <w:jc w:val="both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Постерная сессия;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0" w:line="360" w:lineRule="auto"/>
        <w:ind w:left="992.1259842519685" w:hanging="360"/>
        <w:jc w:val="both"/>
        <w:rPr>
          <w:rFonts w:ascii="Roboto" w:cs="Roboto" w:eastAsia="Roboto" w:hAnsi="Roboto"/>
          <w:highlight w:val="white"/>
          <w:u w:val="none"/>
        </w:rPr>
      </w:pPr>
      <w:hyperlink r:id="rId10">
        <w:r w:rsidDel="00000000" w:rsidR="00000000" w:rsidRPr="00000000">
          <w:rPr>
            <w:rFonts w:ascii="Roboto" w:cs="Roboto" w:eastAsia="Roboto" w:hAnsi="Roboto"/>
            <w:color w:val="1155cc"/>
            <w:highlight w:val="white"/>
            <w:u w:val="single"/>
            <w:rtl w:val="0"/>
          </w:rPr>
          <w:t xml:space="preserve">Правила оформления постеров смотри тут</w:t>
        </w:r>
      </w:hyperlink>
      <w:r w:rsidDel="00000000" w:rsidR="00000000" w:rsidRPr="00000000">
        <w:rPr>
          <w:rFonts w:ascii="Roboto" w:cs="Roboto" w:eastAsia="Roboto" w:hAnsi="Roboto"/>
          <w:color w:val="333333"/>
          <w:sz w:val="28"/>
          <w:szCs w:val="28"/>
          <w:highlight w:val="white"/>
          <w:rtl w:val="0"/>
        </w:rPr>
        <w:t xml:space="preserve">👈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line="360" w:lineRule="auto"/>
        <w:ind w:left="992.1259842519685" w:hanging="360"/>
        <w:jc w:val="both"/>
        <w:rPr>
          <w:rFonts w:ascii="Roboto" w:cs="Roboto" w:eastAsia="Roboto" w:hAnsi="Roboto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Рекомендуем ознакомиться с Вебинаром №9, посвященным созданию постеров. Посмотреть можно на нашем Youtube канале – </w:t>
      </w:r>
      <w:hyperlink r:id="rId11">
        <w:r w:rsidDel="00000000" w:rsidR="00000000" w:rsidRPr="00000000">
          <w:rPr>
            <w:rFonts w:ascii="Roboto" w:cs="Roboto" w:eastAsia="Roboto" w:hAnsi="Roboto"/>
            <w:color w:val="1155cc"/>
            <w:highlight w:val="white"/>
            <w:u w:val="single"/>
            <w:rtl w:val="0"/>
          </w:rPr>
          <w:t xml:space="preserve">смотреть</w:t>
        </w:r>
      </w:hyperlink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200" w:before="0" w:line="360" w:lineRule="auto"/>
        <w:ind w:left="992.1259842519685" w:hanging="360"/>
        <w:jc w:val="both"/>
        <w:rPr>
          <w:rFonts w:ascii="Roboto" w:cs="Roboto" w:eastAsia="Roboto" w:hAnsi="Roboto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Оргкомитет может распечатать ваши постеры. Для этого необходимо загрузить файл с постером на сайте к своей работе </w:t>
      </w:r>
      <w:r w:rsidDel="00000000" w:rsidR="00000000" w:rsidRPr="00000000">
        <w:rPr>
          <w:rFonts w:ascii="Roboto" w:cs="Roboto" w:eastAsia="Roboto" w:hAnsi="Roboto"/>
          <w:highlight w:val="white"/>
          <w:u w:val="single"/>
          <w:rtl w:val="0"/>
        </w:rPr>
        <w:t xml:space="preserve">не позднее 12 марта 5:00 утра.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 </w:t>
      </w:r>
      <w:hyperlink r:id="rId12">
        <w:r w:rsidDel="00000000" w:rsidR="00000000" w:rsidRPr="00000000">
          <w:rPr>
            <w:rFonts w:ascii="Roboto" w:cs="Roboto" w:eastAsia="Roboto" w:hAnsi="Roboto"/>
            <w:color w:val="1155cc"/>
            <w:highlight w:val="white"/>
            <w:u w:val="single"/>
            <w:rtl w:val="0"/>
          </w:rPr>
          <w:t xml:space="preserve">Инструкцию по загрузке файлов в работу смотри тут</w:t>
        </w:r>
      </w:hyperlink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333333"/>
          <w:sz w:val="28"/>
          <w:szCs w:val="28"/>
          <w:highlight w:val="white"/>
          <w:rtl w:val="0"/>
        </w:rPr>
        <w:t xml:space="preserve">👈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00" w:before="0" w:lineRule="auto"/>
        <w:ind w:left="720" w:hanging="360"/>
        <w:jc w:val="both"/>
        <w:rPr>
          <w:rFonts w:ascii="Roboto" w:cs="Roboto" w:eastAsia="Roboto" w:hAnsi="Roboto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Конкурс видеороликов;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after="0" w:afterAutospacing="0" w:line="360" w:lineRule="auto"/>
        <w:ind w:left="992.1259842519685" w:hanging="360"/>
        <w:jc w:val="both"/>
        <w:rPr>
          <w:rFonts w:ascii="Roboto" w:cs="Roboto" w:eastAsia="Roboto" w:hAnsi="Roboto"/>
          <w:highlight w:val="white"/>
          <w:u w:val="none"/>
        </w:rPr>
      </w:pPr>
      <w:hyperlink r:id="rId13">
        <w:r w:rsidDel="00000000" w:rsidR="00000000" w:rsidRPr="00000000">
          <w:rPr>
            <w:rFonts w:ascii="Roboto" w:cs="Roboto" w:eastAsia="Roboto" w:hAnsi="Roboto"/>
            <w:color w:val="1155cc"/>
            <w:highlight w:val="white"/>
            <w:u w:val="single"/>
            <w:rtl w:val="0"/>
          </w:rPr>
          <w:t xml:space="preserve">Правила оформления видеороликов смотри тут</w:t>
        </w:r>
      </w:hyperlink>
      <w:r w:rsidDel="00000000" w:rsidR="00000000" w:rsidRPr="00000000">
        <w:rPr>
          <w:rFonts w:ascii="Roboto" w:cs="Roboto" w:eastAsia="Roboto" w:hAnsi="Roboto"/>
          <w:color w:val="333333"/>
          <w:sz w:val="28"/>
          <w:szCs w:val="28"/>
          <w:highlight w:val="white"/>
          <w:rtl w:val="0"/>
        </w:rPr>
        <w:t xml:space="preserve">👈 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after="200" w:before="0" w:line="360" w:lineRule="auto"/>
        <w:ind w:left="992.1259842519685" w:hanging="360"/>
        <w:jc w:val="both"/>
        <w:rPr>
          <w:rFonts w:ascii="Roboto" w:cs="Roboto" w:eastAsia="Roboto" w:hAnsi="Roboto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Рекомендуем ознакомиться с Вебинаром №10, посвященным созданию видеороликов. Посмотреть можно на нашем Youtube канале – </w:t>
      </w:r>
      <w:hyperlink r:id="rId14">
        <w:r w:rsidDel="00000000" w:rsidR="00000000" w:rsidRPr="00000000">
          <w:rPr>
            <w:rFonts w:ascii="Roboto" w:cs="Roboto" w:eastAsia="Roboto" w:hAnsi="Roboto"/>
            <w:color w:val="1155cc"/>
            <w:highlight w:val="white"/>
            <w:u w:val="single"/>
            <w:rtl w:val="0"/>
          </w:rPr>
          <w:t xml:space="preserve">смотреть</w:t>
        </w:r>
      </w:hyperlink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00" w:lineRule="auto"/>
        <w:ind w:left="720" w:hanging="360"/>
        <w:jc w:val="both"/>
        <w:rPr>
          <w:rFonts w:ascii="Roboto" w:cs="Roboto" w:eastAsia="Roboto" w:hAnsi="Roboto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Лекции и интерактивы от организаторов и партнеров конференции.</w:t>
      </w:r>
    </w:p>
    <w:p w:rsidR="00000000" w:rsidDel="00000000" w:rsidP="00000000" w:rsidRDefault="00000000" w:rsidRPr="00000000" w14:paraId="0000001A">
      <w:pPr>
        <w:spacing w:after="200" w:lineRule="auto"/>
        <w:jc w:val="both"/>
        <w:rPr>
          <w:rFonts w:ascii="Roboto" w:cs="Roboto" w:eastAsia="Roboto" w:hAnsi="Roboto"/>
          <w:highlight w:val="white"/>
          <w:u w:val="single"/>
        </w:rPr>
      </w:pPr>
      <w:r w:rsidDel="00000000" w:rsidR="00000000" w:rsidRPr="00000000">
        <w:rPr>
          <w:rFonts w:ascii="Roboto" w:cs="Roboto" w:eastAsia="Roboto" w:hAnsi="Roboto"/>
          <w:highlight w:val="white"/>
          <w:u w:val="single"/>
          <w:rtl w:val="0"/>
        </w:rPr>
        <w:t xml:space="preserve">Все номинации оцениваются отдельно! </w:t>
      </w:r>
    </w:p>
    <w:p w:rsidR="00000000" w:rsidDel="00000000" w:rsidP="00000000" w:rsidRDefault="00000000" w:rsidRPr="00000000" w14:paraId="0000001B">
      <w:pPr>
        <w:spacing w:after="200" w:lineRule="auto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highlight w:val="white"/>
          <w:rtl w:val="0"/>
        </w:rPr>
        <w:t xml:space="preserve">Предварительное расписание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1C">
      <w:pPr>
        <w:spacing w:after="200" w:lineRule="auto"/>
        <w:ind w:left="0" w:firstLine="720"/>
        <w:jc w:val="both"/>
        <w:rPr>
          <w:rFonts w:ascii="Roboto" w:cs="Roboto" w:eastAsia="Roboto" w:hAnsi="Roboto"/>
          <w:highlight w:val="white"/>
          <w:u w:val="single"/>
        </w:rPr>
      </w:pPr>
      <w:r w:rsidDel="00000000" w:rsidR="00000000" w:rsidRPr="00000000">
        <w:rPr>
          <w:rFonts w:ascii="Roboto" w:cs="Roboto" w:eastAsia="Roboto" w:hAnsi="Roboto"/>
          <w:i w:val="1"/>
          <w:highlight w:val="white"/>
          <w:u w:val="single"/>
          <w:rtl w:val="0"/>
        </w:rPr>
        <w:t xml:space="preserve">18 марта</w:t>
      </w:r>
      <w:r w:rsidDel="00000000" w:rsidR="00000000" w:rsidRPr="00000000">
        <w:rPr>
          <w:rFonts w:ascii="Roboto" w:cs="Roboto" w:eastAsia="Roboto" w:hAnsi="Roboto"/>
          <w:highlight w:val="white"/>
          <w:u w:val="single"/>
          <w:rtl w:val="0"/>
        </w:rPr>
        <w:t xml:space="preserve">: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200" w:lineRule="auto"/>
        <w:ind w:left="720" w:hanging="36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Roboto" w:cs="Roboto" w:eastAsia="Roboto" w:hAnsi="Roboto"/>
          <w:i w:val="1"/>
          <w:highlight w:val="white"/>
          <w:rtl w:val="0"/>
        </w:rPr>
        <w:t xml:space="preserve">10:00 - 15:00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 заезд иногородних участников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200" w:lineRule="auto"/>
        <w:ind w:left="720" w:hanging="360"/>
        <w:rPr>
          <w:rFonts w:ascii="Roboto" w:cs="Roboto" w:eastAsia="Roboto" w:hAnsi="Roboto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i w:val="1"/>
          <w:highlight w:val="white"/>
          <w:rtl w:val="0"/>
        </w:rPr>
        <w:t xml:space="preserve">15:00 - 19:00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 проведение постерной сессии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200" w:lineRule="auto"/>
        <w:ind w:left="720" w:hanging="360"/>
        <w:rPr>
          <w:rFonts w:ascii="Roboto" w:cs="Roboto" w:eastAsia="Roboto" w:hAnsi="Roboto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i w:val="1"/>
          <w:highlight w:val="white"/>
          <w:rtl w:val="0"/>
        </w:rPr>
        <w:t xml:space="preserve">19:00 - 21:00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 квест по кампусу МФТИ и “Физтех-Лицея”, ужин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Rule="auto"/>
        <w:ind w:firstLine="720"/>
        <w:jc w:val="both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u w:val="single"/>
          <w:rtl w:val="0"/>
        </w:rPr>
        <w:t xml:space="preserve">19</w:t>
      </w:r>
      <w:r w:rsidDel="00000000" w:rsidR="00000000" w:rsidRPr="00000000">
        <w:rPr>
          <w:rFonts w:ascii="Roboto" w:cs="Roboto" w:eastAsia="Roboto" w:hAnsi="Roboto"/>
          <w:highlight w:val="white"/>
          <w:u w:val="single"/>
          <w:rtl w:val="0"/>
        </w:rPr>
        <w:t xml:space="preserve"> марта: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200" w:lineRule="auto"/>
        <w:ind w:left="720" w:hanging="36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Roboto" w:cs="Roboto" w:eastAsia="Roboto" w:hAnsi="Roboto"/>
          <w:i w:val="1"/>
          <w:highlight w:val="white"/>
          <w:rtl w:val="0"/>
        </w:rPr>
        <w:t xml:space="preserve">8:00 - 9:00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 сбор участников и официальное открытие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20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highlight w:val="white"/>
          <w:rtl w:val="0"/>
        </w:rPr>
        <w:t xml:space="preserve">9:00 - 13:00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 первый блок работы секций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20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highlight w:val="white"/>
          <w:rtl w:val="0"/>
        </w:rPr>
        <w:t xml:space="preserve">13:00 - 14:00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 обед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20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highlight w:val="white"/>
          <w:rtl w:val="0"/>
        </w:rPr>
        <w:t xml:space="preserve">14:00 - 19:00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 второй блок работы секций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200" w:lineRule="auto"/>
        <w:ind w:left="720" w:hanging="360"/>
        <w:rPr>
          <w:rFonts w:ascii="Roboto" w:cs="Roboto" w:eastAsia="Roboto" w:hAnsi="Roboto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19:00 - 20:00 ужин</w:t>
      </w:r>
    </w:p>
    <w:p w:rsidR="00000000" w:rsidDel="00000000" w:rsidP="00000000" w:rsidRDefault="00000000" w:rsidRPr="00000000" w14:paraId="00000026">
      <w:pPr>
        <w:spacing w:after="200" w:lineRule="auto"/>
        <w:ind w:firstLine="720"/>
        <w:jc w:val="both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u w:val="single"/>
          <w:rtl w:val="0"/>
        </w:rPr>
        <w:t xml:space="preserve">20 марта: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200" w:lineRule="auto"/>
        <w:ind w:left="720" w:hanging="36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Roboto" w:cs="Roboto" w:eastAsia="Roboto" w:hAnsi="Roboto"/>
          <w:i w:val="1"/>
          <w:highlight w:val="white"/>
          <w:rtl w:val="0"/>
        </w:rPr>
        <w:t xml:space="preserve">10:00 - 14:00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 олимпиада для участников/питч-сессия для учителей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20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highlight w:val="white"/>
          <w:rtl w:val="0"/>
        </w:rPr>
        <w:t xml:space="preserve">14:00 - 15:00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 обед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20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highlight w:val="white"/>
          <w:rtl w:val="0"/>
        </w:rPr>
        <w:t xml:space="preserve">15:00 - 17:00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 пленарное заседание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20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highlight w:val="white"/>
          <w:rtl w:val="0"/>
        </w:rPr>
        <w:t xml:space="preserve">17:00 - 19:00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 торжественное закрытие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20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19:00 - 23:00 отъезд иногородних участников</w:t>
      </w:r>
    </w:p>
    <w:p w:rsidR="00000000" w:rsidDel="00000000" w:rsidP="00000000" w:rsidRDefault="00000000" w:rsidRPr="00000000" w14:paraId="0000002C">
      <w:pPr>
        <w:spacing w:after="20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Rule="auto"/>
        <w:rPr>
          <w:rFonts w:ascii="Roboto" w:cs="Roboto" w:eastAsia="Roboto" w:hAnsi="Roboto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highlight w:val="white"/>
          <w:rtl w:val="0"/>
        </w:rPr>
        <w:t xml:space="preserve">Размещение участников</w:t>
      </w:r>
    </w:p>
    <w:p w:rsidR="00000000" w:rsidDel="00000000" w:rsidP="00000000" w:rsidRDefault="00000000" w:rsidRPr="00000000" w14:paraId="0000002E">
      <w:pPr>
        <w:spacing w:after="200" w:lineRule="auto"/>
        <w:ind w:firstLine="720"/>
        <w:jc w:val="both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Всем иногородним участникам будет предоставлено место в общежитии квартирного типа МФТИ. При наличии мест мы также сможем поселить научных руководителей авторов работ и участников из Москвы и Московской области. Если вам необходимо место для проживания, то укажите это в Google-форме (появится позднее). Для всех участников и их научных руководителей будет организовано питание в столовых МФТИ и “Физтех-Лицея”. Проезд до места проведения и обратно оплачивается участниками самостоятельно.</w:t>
      </w:r>
    </w:p>
    <w:p w:rsidR="00000000" w:rsidDel="00000000" w:rsidP="00000000" w:rsidRDefault="00000000" w:rsidRPr="00000000" w14:paraId="0000002F">
      <w:pPr>
        <w:spacing w:after="200" w:lineRule="auto"/>
        <w:rPr>
          <w:rFonts w:ascii="Roboto" w:cs="Roboto" w:eastAsia="Roboto" w:hAnsi="Roboto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highlight w:val="white"/>
          <w:rtl w:val="0"/>
        </w:rPr>
        <w:t xml:space="preserve">Связь с Оргкомитетом</w:t>
      </w:r>
    </w:p>
    <w:p w:rsidR="00000000" w:rsidDel="00000000" w:rsidP="00000000" w:rsidRDefault="00000000" w:rsidRPr="00000000" w14:paraId="00000030">
      <w:pPr>
        <w:spacing w:after="200" w:lineRule="auto"/>
        <w:ind w:firstLine="720"/>
        <w:jc w:val="both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Задать свои вопросы можно на почту: </w:t>
      </w:r>
      <w:hyperlink r:id="rId15">
        <w:r w:rsidDel="00000000" w:rsidR="00000000" w:rsidRPr="00000000">
          <w:rPr>
            <w:rFonts w:ascii="Roboto" w:cs="Roboto" w:eastAsia="Roboto" w:hAnsi="Roboto"/>
            <w:color w:val="0000ff"/>
            <w:highlight w:val="white"/>
            <w:rtl w:val="0"/>
          </w:rPr>
          <w:t xml:space="preserve">conference_school@ftl.name</w:t>
        </w:r>
      </w:hyperlink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31">
      <w:pPr>
        <w:spacing w:after="200" w:lineRule="auto"/>
        <w:ind w:firstLine="720"/>
        <w:jc w:val="both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Актуальная информация по конференции публикуется в нашем Телеграм-канале: </w:t>
      </w:r>
      <w:hyperlink r:id="rId16">
        <w:r w:rsidDel="00000000" w:rsidR="00000000" w:rsidRPr="00000000">
          <w:rPr>
            <w:rFonts w:ascii="Roboto" w:cs="Roboto" w:eastAsia="Roboto" w:hAnsi="Roboto"/>
            <w:color w:val="0000ff"/>
            <w:highlight w:val="white"/>
            <w:u w:val="single"/>
            <w:rtl w:val="0"/>
          </w:rPr>
          <w:t xml:space="preserve">t.me/starttoinnovate</w:t>
        </w:r>
      </w:hyperlink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Rule="auto"/>
        <w:ind w:left="0" w:firstLine="0"/>
        <w:jc w:val="both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gxRPOsC6MlI&amp;list=PLZntC_OlEOgmBkQ2P_dfCOcDjSuivNGbi&amp;index=15&amp;ab_channel=%D0%9D%D0%B0%D1%83%D0%BA%D0%B0%D0%B2%D1%80%D0%B5%D0%B3%D0%B8%D0%BE%D0%BD%D1%8B" TargetMode="External"/><Relationship Id="rId10" Type="http://schemas.openxmlformats.org/officeDocument/2006/relationships/hyperlink" Target="https://starttoinnovate.ru/folders/file/3221" TargetMode="External"/><Relationship Id="rId13" Type="http://schemas.openxmlformats.org/officeDocument/2006/relationships/hyperlink" Target="https://starttoinnovate.ru/folders/file/3222" TargetMode="External"/><Relationship Id="rId12" Type="http://schemas.openxmlformats.org/officeDocument/2006/relationships/hyperlink" Target="https://starttoinnovate.ru/folders/file/321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arttoinnovate.ru/folders/file/3164" TargetMode="External"/><Relationship Id="rId15" Type="http://schemas.openxmlformats.org/officeDocument/2006/relationships/hyperlink" Target="mailto:conference_school@ftl.name" TargetMode="External"/><Relationship Id="rId14" Type="http://schemas.openxmlformats.org/officeDocument/2006/relationships/hyperlink" Target="https://www.youtube.com/watch?v=-0Q3Xfd0DGs&amp;list=PLZntC_OlEOgmBkQ2P_dfCOcDjSuivNGbi&amp;index=16&amp;ab_channel=%D0%9D%D0%B0%D1%83%D0%BA%D0%B0%D0%B2%D1%80%D0%B5%D0%B3%D0%B8%D0%BE%D0%BD%D1%8B" TargetMode="External"/><Relationship Id="rId16" Type="http://schemas.openxmlformats.org/officeDocument/2006/relationships/hyperlink" Target="https://t.me/starttoinnovate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starttoinnovate.ru/folders/file/3219" TargetMode="External"/><Relationship Id="rId8" Type="http://schemas.openxmlformats.org/officeDocument/2006/relationships/hyperlink" Target="https://anoo.ftl.name/contacts.ht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