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0" w:rsidRPr="00510D30" w:rsidRDefault="00510D30" w:rsidP="00510D30">
      <w:pPr>
        <w:shd w:val="clear" w:color="auto" w:fill="F0F0F0"/>
        <w:spacing w:before="335" w:after="335" w:line="240" w:lineRule="auto"/>
        <w:jc w:val="center"/>
        <w:outlineLvl w:val="0"/>
        <w:rPr>
          <w:rFonts w:ascii="Arial" w:eastAsia="Times New Roman" w:hAnsi="Arial" w:cs="Arial"/>
          <w:b/>
          <w:bCs/>
          <w:color w:val="327EC8"/>
          <w:kern w:val="36"/>
          <w:sz w:val="47"/>
          <w:szCs w:val="47"/>
          <w:lang w:eastAsia="ru-RU"/>
        </w:rPr>
      </w:pPr>
      <w:r w:rsidRPr="00510D30">
        <w:rPr>
          <w:rFonts w:ascii="Arial" w:eastAsia="Times New Roman" w:hAnsi="Arial" w:cs="Arial"/>
          <w:b/>
          <w:bCs/>
          <w:color w:val="327EC8"/>
          <w:kern w:val="36"/>
          <w:sz w:val="47"/>
          <w:szCs w:val="47"/>
          <w:lang w:eastAsia="ru-RU"/>
        </w:rPr>
        <w:t>Требования к оформлению тезисов</w:t>
      </w:r>
    </w:p>
    <w:p w:rsidR="00510D30" w:rsidRPr="00510D30" w:rsidRDefault="00510D30" w:rsidP="00510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b/>
          <w:bCs/>
          <w:color w:val="626262"/>
          <w:sz w:val="30"/>
          <w:szCs w:val="30"/>
          <w:lang w:eastAsia="ru-RU"/>
        </w:rPr>
        <w:t>Тезисы — это краткий научный текст, в котором изложены основные результаты исследовательской работы или проекта, а также методология их получения.</w:t>
      </w:r>
    </w:p>
    <w:p w:rsidR="00510D30" w:rsidRPr="00510D30" w:rsidRDefault="00510D30" w:rsidP="00510D30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не должны содержать подробных доказательств/описания процедур исследования</w:t>
      </w:r>
    </w:p>
    <w:p w:rsidR="00510D30" w:rsidRPr="00510D30" w:rsidRDefault="00510D30" w:rsidP="00510D30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должны давать четкое представление о проведенном исследовании</w:t>
      </w:r>
    </w:p>
    <w:p w:rsidR="00510D30" w:rsidRPr="00510D30" w:rsidRDefault="00510D30" w:rsidP="00510D30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не должны содержать рисунков, графиков, схем и таблиц</w:t>
      </w:r>
    </w:p>
    <w:p w:rsidR="00510D30" w:rsidRPr="00510D30" w:rsidRDefault="00510D30" w:rsidP="00510D30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При регистрации на сайте </w:t>
      </w:r>
      <w:hyperlink r:id="rId5" w:history="1">
        <w:r w:rsidRPr="00510D30">
          <w:rPr>
            <w:rFonts w:ascii="Arial" w:eastAsia="Times New Roman" w:hAnsi="Arial" w:cs="Arial"/>
            <w:color w:val="8C8C7B"/>
            <w:sz w:val="25"/>
            <w:lang w:eastAsia="ru-RU"/>
          </w:rPr>
          <w:t>http://rs.baltkonkurs.ru</w:t>
        </w:r>
      </w:hyperlink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после добавления основной информации об участнике — необходимо заполнить поля, содержащие информацию о проекте. В личном кабинете даны подробные инструкции.</w:t>
      </w:r>
    </w:p>
    <w:p w:rsidR="00510D30" w:rsidRPr="00510D30" w:rsidRDefault="00510D30" w:rsidP="00510D30">
      <w:pPr>
        <w:shd w:val="clear" w:color="auto" w:fill="F0F0F0"/>
        <w:spacing w:before="335" w:after="335" w:line="240" w:lineRule="auto"/>
        <w:jc w:val="center"/>
        <w:outlineLvl w:val="0"/>
        <w:rPr>
          <w:rFonts w:ascii="Arial" w:eastAsia="Times New Roman" w:hAnsi="Arial" w:cs="Arial"/>
          <w:b/>
          <w:bCs/>
          <w:color w:val="327EC8"/>
          <w:kern w:val="36"/>
          <w:sz w:val="47"/>
          <w:szCs w:val="47"/>
          <w:lang w:eastAsia="ru-RU"/>
        </w:rPr>
      </w:pPr>
      <w:r w:rsidRPr="00510D30">
        <w:rPr>
          <w:rFonts w:ascii="Arial" w:eastAsia="Times New Roman" w:hAnsi="Arial" w:cs="Arial"/>
          <w:b/>
          <w:bCs/>
          <w:color w:val="327EC8"/>
          <w:kern w:val="36"/>
          <w:sz w:val="47"/>
          <w:szCs w:val="47"/>
          <w:lang w:eastAsia="ru-RU"/>
        </w:rPr>
        <w:t>Требования к оформлению стендов</w:t>
      </w:r>
    </w:p>
    <w:p w:rsidR="00510D30" w:rsidRPr="00510D30" w:rsidRDefault="00510D30" w:rsidP="00510D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b/>
          <w:bCs/>
          <w:color w:val="626262"/>
          <w:sz w:val="30"/>
          <w:szCs w:val="30"/>
          <w:lang w:eastAsia="ru-RU"/>
        </w:rPr>
        <w:t>Требования и рекомендации</w:t>
      </w:r>
    </w:p>
    <w:p w:rsidR="00510D30" w:rsidRPr="00510D30" w:rsidRDefault="00510D30" w:rsidP="00510D30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  <w:lang w:eastAsia="ru-RU"/>
        </w:rPr>
        <w:drawing>
          <wp:inline distT="0" distB="0" distL="0" distR="0">
            <wp:extent cx="3242945" cy="4051300"/>
            <wp:effectExtent l="19050" t="0" r="0" b="0"/>
            <wp:docPr id="1" name="Рисунок 1" descr="http://baltkonkurs.ru/wp-content/uploads/2018/11/St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tkonkurs.ru/wp-content/uploads/2018/11/Sten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30" w:rsidRPr="00510D30" w:rsidRDefault="00510D30" w:rsidP="00510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510D30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Уважаемые участники!</w:t>
      </w:r>
    </w:p>
    <w:p w:rsidR="00510D30" w:rsidRPr="00510D30" w:rsidRDefault="00510D30" w:rsidP="00510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В этом году на Конкурсе стенды будут той же конструкции, что и в прошлом. Работа должна поместиться на </w:t>
      </w:r>
      <w:proofErr w:type="gram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вертикальный</w:t>
      </w:r>
      <w:proofErr w:type="gram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proofErr w:type="spell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постер</w:t>
      </w:r>
      <w:proofErr w:type="spell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размера 90*124 (оба измерения — в сантиметрах). Квадрат 10х10 см в верхнем правом углу и вертикальный прямоугольник размера А</w:t>
      </w:r>
      <w:proofErr w:type="gram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4</w:t>
      </w:r>
      <w:proofErr w:type="gram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правом нижнем углу должны оставаться свободными для нужд Оргкомитета (в эти места будут помещены </w:t>
      </w: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 xml:space="preserve">секционный номер и регистрационная форма). Отмечаем отдельно, что несоблюдение размеров приведет к невозможности закрепления </w:t>
      </w:r>
      <w:proofErr w:type="spell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постера</w:t>
      </w:r>
      <w:proofErr w:type="spell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на стенде.</w:t>
      </w: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Оргкомитет оставляет за собой право не допустить до участия проекты, оформленные с грубыми нарушениями.</w:t>
      </w:r>
    </w:p>
    <w:p w:rsidR="00510D30" w:rsidRPr="00510D30" w:rsidRDefault="00510D30" w:rsidP="00510D30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510D30" w:rsidRPr="00510D30" w:rsidRDefault="00510D30" w:rsidP="00510D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Памятка по оформлению стендов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 стендах и других демонстрационных материалах отсутствует информация рекламного характера и информация, запрещённая законодательством РФ.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Материалы для стенда должны быть изготовлены в соответствии с размерами стенда (указаны на рисунке).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 стенде отсутствуют личные сведения об участнике Конкурса, информация о научном руководителе и учебном заведении, где проводилось исследование.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Также должно быть оставлено место для регистрационной формы формата А</w:t>
      </w:r>
      <w:proofErr w:type="gram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4</w:t>
      </w:r>
      <w:proofErr w:type="gram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в правом нижнем углу стенда.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случае размещения на стендах фотографий людей (кроме самих участников проекта), авторам работы необходимо иметь письменное согласие правообладателей.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Постер</w:t>
      </w:r>
      <w:proofErr w:type="spell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должен быть надёжно прикреплён к стенду без использования скотча. Оргкомитетом будет выделено некоторое количество зажимов, достаточное для закрепления </w:t>
      </w:r>
      <w:proofErr w:type="spellStart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постера</w:t>
      </w:r>
      <w:proofErr w:type="spellEnd"/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правильного размера.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Если работа выполнена в научном учреждении или компании, необходимо иметь разрешение на её представление, подписанное руководителем.</w:t>
      </w:r>
    </w:p>
    <w:p w:rsidR="00510D30" w:rsidRPr="00510D30" w:rsidRDefault="00510D30" w:rsidP="00510D30">
      <w:pPr>
        <w:numPr>
          <w:ilvl w:val="0"/>
          <w:numId w:val="2"/>
        </w:numPr>
        <w:shd w:val="clear" w:color="auto" w:fill="FFFFFF"/>
        <w:spacing w:line="240" w:lineRule="auto"/>
        <w:ind w:left="335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510D30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При отсутствии разрешения, указанного в пункте № 7, участник подписывает документ о том, что он несёт личную ответственность за представленный проект.</w:t>
      </w:r>
    </w:p>
    <w:p w:rsidR="0044088F" w:rsidRDefault="00510D30"/>
    <w:sectPr w:rsidR="0044088F" w:rsidSect="0099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C0A"/>
    <w:multiLevelType w:val="multilevel"/>
    <w:tmpl w:val="A18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5B86"/>
    <w:multiLevelType w:val="multilevel"/>
    <w:tmpl w:val="C7B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D30"/>
    <w:rsid w:val="00510D30"/>
    <w:rsid w:val="00992D18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8"/>
  </w:style>
  <w:style w:type="paragraph" w:styleId="1">
    <w:name w:val="heading 1"/>
    <w:basedOn w:val="a"/>
    <w:link w:val="10"/>
    <w:uiPriority w:val="9"/>
    <w:qFormat/>
    <w:rsid w:val="0051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D30"/>
    <w:rPr>
      <w:color w:val="0000FF"/>
      <w:u w:val="single"/>
    </w:rPr>
  </w:style>
  <w:style w:type="character" w:styleId="a5">
    <w:name w:val="Strong"/>
    <w:basedOn w:val="a0"/>
    <w:uiPriority w:val="22"/>
    <w:qFormat/>
    <w:rsid w:val="00510D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645">
          <w:marLeft w:val="0"/>
          <w:marRight w:val="0"/>
          <w:marTop w:val="0"/>
          <w:marBottom w:val="335"/>
          <w:divBdr>
            <w:top w:val="single" w:sz="18" w:space="17" w:color="4D92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460">
          <w:marLeft w:val="0"/>
          <w:marRight w:val="0"/>
          <w:marTop w:val="0"/>
          <w:marBottom w:val="335"/>
          <w:divBdr>
            <w:top w:val="single" w:sz="18" w:space="17" w:color="4D92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s.baltkonk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2019-01-25T05:45:00Z</dcterms:created>
  <dcterms:modified xsi:type="dcterms:W3CDTF">2019-01-25T05:46:00Z</dcterms:modified>
</cp:coreProperties>
</file>