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D" w:rsidRDefault="00302CBD" w:rsidP="00302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ПОРЯДОК ОЦЕНКИ</w:t>
      </w:r>
    </w:p>
    <w:p w:rsidR="00302CBD" w:rsidRDefault="00302CBD" w:rsidP="00302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для выборов в действительные члены и члены-корреспонденты </w:t>
      </w:r>
    </w:p>
    <w:p w:rsidR="00302CBD" w:rsidRPr="00126946" w:rsidRDefault="00302CBD" w:rsidP="00302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Малой академии наук Республики Саха (Якутия)</w:t>
      </w:r>
    </w:p>
    <w:tbl>
      <w:tblPr>
        <w:tblpPr w:leftFromText="180" w:rightFromText="180" w:vertAnchor="text" w:tblpXSpec="center" w:tblpY="1"/>
        <w:tblOverlap w:val="never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1418"/>
        <w:gridCol w:w="1418"/>
        <w:gridCol w:w="850"/>
        <w:gridCol w:w="851"/>
      </w:tblGrid>
      <w:tr w:rsidR="00302CBD" w:rsidRPr="00F95436" w:rsidTr="003D41D9">
        <w:tc>
          <w:tcPr>
            <w:tcW w:w="3652" w:type="dxa"/>
            <w:vMerge w:val="restart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395" w:type="dxa"/>
            <w:gridSpan w:val="3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Порядок</w:t>
            </w:r>
          </w:p>
        </w:tc>
        <w:tc>
          <w:tcPr>
            <w:tcW w:w="1701" w:type="dxa"/>
            <w:gridSpan w:val="2"/>
            <w:vMerge w:val="restart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02CBD" w:rsidRPr="00F95436" w:rsidTr="003D41D9">
        <w:tc>
          <w:tcPr>
            <w:tcW w:w="3652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2CBD" w:rsidRPr="00F95436" w:rsidRDefault="00302CBD" w:rsidP="003D41D9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Первичная экспертиза</w:t>
            </w:r>
          </w:p>
        </w:tc>
        <w:tc>
          <w:tcPr>
            <w:tcW w:w="1418" w:type="dxa"/>
            <w:vAlign w:val="center"/>
          </w:tcPr>
          <w:p w:rsidR="00302CBD" w:rsidRPr="00F95436" w:rsidRDefault="00302CBD" w:rsidP="003D41D9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Содержательная экспертиза</w:t>
            </w:r>
          </w:p>
        </w:tc>
        <w:tc>
          <w:tcPr>
            <w:tcW w:w="1418" w:type="dxa"/>
            <w:vAlign w:val="center"/>
          </w:tcPr>
          <w:p w:rsidR="00302CBD" w:rsidRPr="00F95436" w:rsidRDefault="00302CBD" w:rsidP="003D41D9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Заключительная экспертиза</w:t>
            </w:r>
          </w:p>
        </w:tc>
        <w:tc>
          <w:tcPr>
            <w:tcW w:w="1701" w:type="dxa"/>
            <w:gridSpan w:val="2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CBD" w:rsidRPr="00F95436" w:rsidTr="003D41D9">
        <w:tc>
          <w:tcPr>
            <w:tcW w:w="9748" w:type="dxa"/>
            <w:gridSpan w:val="6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Доклады на научных конференциях,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 по проектной и исследовательской деятельности</w:t>
            </w: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т.п. </w:t>
            </w:r>
            <w:r w:rsidRPr="00F95436">
              <w:rPr>
                <w:rFonts w:ascii="Times New Roman" w:hAnsi="Times New Roman" w:cs="Times New Roman"/>
                <w:i/>
                <w:sz w:val="20"/>
                <w:szCs w:val="20"/>
              </w:rPr>
              <w:t>(очное участие)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gramEnd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, за пределами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  <w:proofErr w:type="gramEnd"/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конкурсных мероприятий Министерства просвещения РФ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спубликанские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Муниципальные, региональные*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</w:tr>
      <w:tr w:rsidR="00302CBD" w:rsidRPr="00F95436" w:rsidTr="003D41D9">
        <w:tc>
          <w:tcPr>
            <w:tcW w:w="8047" w:type="dxa"/>
            <w:gridSpan w:val="4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Рецензируемые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Нерецензи</w:t>
            </w: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руемые</w:t>
            </w:r>
            <w:proofErr w:type="spellEnd"/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Цитируемые</w:t>
            </w: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Web of Science, Scopus</w:t>
            </w:r>
          </w:p>
        </w:tc>
        <w:tc>
          <w:tcPr>
            <w:tcW w:w="1559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Из перечня ВАК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gramEnd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, за пределами РС (Я)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Республиканские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CBD" w:rsidRPr="00F95436" w:rsidTr="003D41D9">
        <w:tc>
          <w:tcPr>
            <w:tcW w:w="9748" w:type="dxa"/>
            <w:gridSpan w:val="6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НИР</w:t>
            </w: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, выигранные школьниками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</w:p>
        </w:tc>
        <w:tc>
          <w:tcPr>
            <w:tcW w:w="1559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gramEnd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, за пределами РС (Я)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Республиканские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2CBD" w:rsidRPr="00F95436" w:rsidTr="003D41D9">
        <w:tc>
          <w:tcPr>
            <w:tcW w:w="9748" w:type="dxa"/>
            <w:gridSpan w:val="6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Охранные документы, полученные  школьниками на объекты интеллектуальной собственности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Патент на изобретение</w:t>
            </w:r>
          </w:p>
        </w:tc>
        <w:tc>
          <w:tcPr>
            <w:tcW w:w="1559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02CBD" w:rsidRPr="00F95436" w:rsidTr="003D41D9">
        <w:trPr>
          <w:trHeight w:val="422"/>
        </w:trPr>
        <w:tc>
          <w:tcPr>
            <w:tcW w:w="3652" w:type="dxa"/>
            <w:tcBorders>
              <w:bottom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компьютерной программы, алгоритмов и т.п.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2CBD" w:rsidRPr="00F95436" w:rsidTr="003D41D9">
        <w:tc>
          <w:tcPr>
            <w:tcW w:w="3652" w:type="dxa"/>
            <w:tcBorders>
              <w:top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Ноу-хау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2CBD" w:rsidRPr="00F95436" w:rsidTr="003D41D9">
        <w:tc>
          <w:tcPr>
            <w:tcW w:w="9748" w:type="dxa"/>
            <w:gridSpan w:val="6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(приз, диплом) за результаты научной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732F5">
              <w:rPr>
                <w:rFonts w:ascii="Times New Roman" w:hAnsi="Times New Roman" w:cs="Times New Roman"/>
                <w:i/>
                <w:sz w:val="20"/>
                <w:szCs w:val="20"/>
              </w:rPr>
              <w:t>очное участие)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, за пределами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 на территории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перечню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конкурсных мероприятий Министерства просвещения РФ (диплом)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перечню конкурсных мероприятий Министерства просвещения РФ (номинация)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 (диплом)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 (номинация)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</w:tr>
      <w:tr w:rsidR="00302CBD" w:rsidRPr="00F95436" w:rsidTr="003D41D9">
        <w:tc>
          <w:tcPr>
            <w:tcW w:w="8047" w:type="dxa"/>
            <w:gridSpan w:val="4"/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F5">
              <w:rPr>
                <w:rFonts w:ascii="Times New Roman" w:hAnsi="Times New Roman" w:cs="Times New Roman"/>
                <w:i/>
                <w:sz w:val="20"/>
                <w:szCs w:val="20"/>
              </w:rPr>
              <w:t>(очное участие)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школьников </w:t>
            </w:r>
          </w:p>
        </w:tc>
        <w:tc>
          <w:tcPr>
            <w:tcW w:w="1559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Туймаада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(заключительный этап)</w:t>
            </w:r>
          </w:p>
        </w:tc>
        <w:tc>
          <w:tcPr>
            <w:tcW w:w="1559" w:type="dxa"/>
            <w:vMerge/>
            <w:vAlign w:val="center"/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(региональный этап)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(муниципальный этап)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2CBD" w:rsidRPr="00F95436" w:rsidTr="003D41D9">
        <w:trPr>
          <w:trHeight w:val="1390"/>
        </w:trPr>
        <w:tc>
          <w:tcPr>
            <w:tcW w:w="3652" w:type="dxa"/>
          </w:tcPr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под эгидой Союза ректоров Российской Федерации вошедших в Перечень, утвержденный Министерством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:rsidR="00302CBD" w:rsidRPr="00F95436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уровня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уровня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2CBD" w:rsidRPr="00F95436" w:rsidTr="003D41D9">
        <w:tc>
          <w:tcPr>
            <w:tcW w:w="3652" w:type="dxa"/>
          </w:tcPr>
          <w:p w:rsidR="00302CBD" w:rsidRDefault="00302CBD" w:rsidP="003D4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уровня</w:t>
            </w:r>
          </w:p>
        </w:tc>
        <w:tc>
          <w:tcPr>
            <w:tcW w:w="1559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2CBD" w:rsidRPr="00F95436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CBD" w:rsidRDefault="00302CBD" w:rsidP="003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02CBD" w:rsidRPr="00826260" w:rsidRDefault="00302CBD" w:rsidP="0030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60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02CBD" w:rsidRPr="00826260" w:rsidRDefault="00302CBD" w:rsidP="00302CBD">
      <w:pPr>
        <w:pStyle w:val="a3"/>
        <w:numPr>
          <w:ilvl w:val="0"/>
          <w:numId w:val="1"/>
        </w:numPr>
        <w:ind w:left="0" w:firstLine="0"/>
        <w:jc w:val="both"/>
      </w:pPr>
      <w:r w:rsidRPr="00826260">
        <w:t>Муниципальные, Региональные и Республиканские конференции будут оцениваться в зависимости от охвата участников и в соответствии с включением в государственную программу Республики Саха (Якутия) «Развитие образования Республики Саха (Якутия) на 2016-2022 года и на плановый период до 2026 года».</w:t>
      </w:r>
    </w:p>
    <w:p w:rsidR="00302CBD" w:rsidRPr="00826260" w:rsidRDefault="00302CBD" w:rsidP="00302CBD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 w:rsidRPr="00826260">
        <w:t>в связи с тем, что достижения участников оцениваются согласно Приказу Министерства просвещения РФ «Об утверждении перечня олимпиад и иных интеллектуальных мероприятий…» по научно-исследовательской и олимпиадной области, а также результаты республиканских и региональных конференций и научных конкурсов, участникам необходимо перед регистрацией ознакомиться с соответствующим документом на сайте Министерства просвещения  РФ;</w:t>
      </w:r>
    </w:p>
    <w:p w:rsidR="00302CBD" w:rsidRPr="00826260" w:rsidRDefault="00302CBD" w:rsidP="00302CBD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 w:rsidRPr="00826260">
        <w:t>загружать в систему регистрации участников достижения по научно-исследовательской и олимпиадной деятельности (грамоты, дипломы) только республиканского, межрегионального, всероссийского, международного уровня, исключая школьный уровень. Не учитываются дипломы и сертификаты дистанционного (заочного) участия;</w:t>
      </w:r>
    </w:p>
    <w:p w:rsidR="00302CBD" w:rsidRPr="00826260" w:rsidRDefault="00302CBD" w:rsidP="00302CBD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 w:rsidRPr="00826260">
        <w:t xml:space="preserve"> в качестве публикаций засчитываются только научные статьи и тезисы;</w:t>
      </w:r>
    </w:p>
    <w:p w:rsidR="00302CBD" w:rsidRPr="00826260" w:rsidRDefault="00302CBD" w:rsidP="00302CBD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 w:rsidRPr="00826260">
        <w:t>подсчет достижений по олимпиадам для конкурса выборов действительных членов и членов корреспондентов Малой академии наук РС (Я) на 2020 год в  следующей редакции</w:t>
      </w:r>
      <w:proofErr w:type="gramStart"/>
      <w:r w:rsidRPr="00826260">
        <w:t>: «….</w:t>
      </w:r>
      <w:proofErr w:type="gramEnd"/>
      <w:r w:rsidRPr="00826260">
        <w:t xml:space="preserve">учитывать результаты по олимпиадам при наличии участия и достижений претендента по научно-исследовательской деятельности». </w:t>
      </w:r>
    </w:p>
    <w:p w:rsidR="00000000" w:rsidRDefault="00302CBD"/>
    <w:sectPr w:rsidR="00000000" w:rsidSect="00AF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AD1"/>
    <w:multiLevelType w:val="hybridMultilevel"/>
    <w:tmpl w:val="6EA6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CBD"/>
    <w:rsid w:val="0030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302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302C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0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2019-11-29T03:03:00Z</dcterms:created>
  <dcterms:modified xsi:type="dcterms:W3CDTF">2019-11-29T03:03:00Z</dcterms:modified>
</cp:coreProperties>
</file>